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50C28" w14:textId="77777777" w:rsidR="00C3475D" w:rsidRPr="00357227" w:rsidRDefault="00C3475D" w:rsidP="00C3475D">
      <w:pPr>
        <w:pStyle w:val="Geenafstand"/>
        <w:jc w:val="center"/>
        <w:rPr>
          <w:rFonts w:cstheme="minorHAnsi"/>
          <w:i/>
          <w:iCs/>
        </w:rPr>
      </w:pPr>
      <w:r w:rsidRPr="00357227">
        <w:rPr>
          <w:rFonts w:cstheme="minorHAnsi"/>
          <w:i/>
          <w:iCs/>
        </w:rPr>
        <w:t>Trinitatis, feest van de Drie-eenheid</w:t>
      </w:r>
    </w:p>
    <w:p w14:paraId="55E04980" w14:textId="77777777" w:rsidR="00C3475D" w:rsidRPr="00357227" w:rsidRDefault="00C3475D" w:rsidP="00C3475D">
      <w:pPr>
        <w:pStyle w:val="Geenafstand"/>
        <w:jc w:val="center"/>
        <w:rPr>
          <w:rFonts w:cstheme="minorHAnsi"/>
          <w:i/>
          <w:iCs/>
        </w:rPr>
      </w:pPr>
      <w:r w:rsidRPr="00357227">
        <w:rPr>
          <w:rFonts w:cstheme="minorHAnsi"/>
          <w:i/>
          <w:iCs/>
        </w:rPr>
        <w:t>Zondag 7 juni 2020</w:t>
      </w:r>
    </w:p>
    <w:p w14:paraId="30FC5381" w14:textId="41D08E98" w:rsidR="00C3475D" w:rsidRPr="00357227" w:rsidRDefault="00C3475D" w:rsidP="00C3475D">
      <w:pPr>
        <w:pStyle w:val="Geenafstand"/>
        <w:jc w:val="center"/>
        <w:rPr>
          <w:rFonts w:cstheme="minorHAnsi"/>
          <w:i/>
          <w:iCs/>
        </w:rPr>
      </w:pPr>
      <w:r w:rsidRPr="00357227">
        <w:rPr>
          <w:rFonts w:cstheme="minorHAnsi"/>
          <w:i/>
          <w:iCs/>
        </w:rPr>
        <w:t>Voor de streekgemeente Lank Meamert (Winsum, Baard en Easterlittens), de gemeentes Hilaard, Húns en Leons, voor alle dorpsgenoten en een ieder die nu meeleest en/of meeluistert.</w:t>
      </w:r>
    </w:p>
    <w:p w14:paraId="654AD784" w14:textId="3FC8EAC4" w:rsidR="00C3475D" w:rsidRPr="00357227" w:rsidRDefault="00C3475D" w:rsidP="00C3475D">
      <w:pPr>
        <w:pStyle w:val="Geenafstand"/>
        <w:jc w:val="center"/>
        <w:rPr>
          <w:rStyle w:val="Hyperlink"/>
          <w:rFonts w:eastAsia="Times New Roman" w:cstheme="minorHAnsi"/>
          <w:color w:val="auto"/>
          <w:u w:val="none"/>
          <w:lang w:eastAsia="nl-NL"/>
        </w:rPr>
      </w:pPr>
      <w:r w:rsidRPr="00357227">
        <w:rPr>
          <w:rFonts w:cstheme="minorHAnsi"/>
          <w:i/>
          <w:iCs/>
        </w:rPr>
        <w:t xml:space="preserve">Voorganger: ds. Jurjen Hilverda.  </w:t>
      </w:r>
      <w:r w:rsidRPr="00357227">
        <w:rPr>
          <w:rStyle w:val="Hyperlink"/>
          <w:rFonts w:eastAsia="Times New Roman" w:cstheme="minorHAnsi"/>
          <w:i/>
          <w:iCs/>
          <w:color w:val="auto"/>
          <w:u w:val="none"/>
          <w:lang w:eastAsia="nl-NL"/>
        </w:rPr>
        <w:t>Harm Westra bespeelt het orgel. Hij is de vaste organist van Baard en Easterlittens.</w:t>
      </w:r>
    </w:p>
    <w:p w14:paraId="3A2C8B66" w14:textId="77777777" w:rsidR="00C3475D" w:rsidRPr="00357227" w:rsidRDefault="00C3475D" w:rsidP="00C3475D">
      <w:pPr>
        <w:jc w:val="center"/>
        <w:rPr>
          <w:rFonts w:asciiTheme="minorHAnsi" w:hAnsiTheme="minorHAnsi" w:cstheme="minorHAnsi"/>
          <w:i/>
          <w:iCs/>
          <w:sz w:val="22"/>
          <w:szCs w:val="22"/>
        </w:rPr>
      </w:pPr>
      <w:r w:rsidRPr="00357227">
        <w:rPr>
          <w:rFonts w:asciiTheme="minorHAnsi" w:hAnsiTheme="minorHAnsi" w:cstheme="minorHAnsi"/>
          <w:i/>
          <w:iCs/>
          <w:sz w:val="22"/>
          <w:szCs w:val="22"/>
        </w:rPr>
        <w:t xml:space="preserve">De opname is gemaakt op vrijdag 5 juni in de Sint Margriettsjerke van Easterlittens </w:t>
      </w:r>
    </w:p>
    <w:p w14:paraId="7FE243FC" w14:textId="19E325C4" w:rsidR="00C3475D" w:rsidRPr="00357227" w:rsidRDefault="00C3475D" w:rsidP="00C3475D">
      <w:pPr>
        <w:jc w:val="center"/>
        <w:rPr>
          <w:rFonts w:asciiTheme="minorHAnsi" w:hAnsiTheme="minorHAnsi" w:cstheme="minorHAnsi"/>
          <w:i/>
          <w:iCs/>
          <w:sz w:val="22"/>
          <w:szCs w:val="22"/>
        </w:rPr>
      </w:pPr>
      <w:r w:rsidRPr="00357227">
        <w:rPr>
          <w:rFonts w:asciiTheme="minorHAnsi" w:hAnsiTheme="minorHAnsi" w:cstheme="minorHAnsi"/>
          <w:i/>
          <w:iCs/>
          <w:sz w:val="22"/>
          <w:szCs w:val="22"/>
        </w:rPr>
        <w:t>en via de website te beluisteren:</w:t>
      </w:r>
    </w:p>
    <w:p w14:paraId="265706AC" w14:textId="77777777" w:rsidR="00C3475D" w:rsidRPr="00357227" w:rsidRDefault="00062A1E" w:rsidP="00C3475D">
      <w:pPr>
        <w:jc w:val="center"/>
        <w:rPr>
          <w:rStyle w:val="Hyperlink"/>
          <w:rFonts w:asciiTheme="minorHAnsi" w:hAnsiTheme="minorHAnsi" w:cstheme="minorHAnsi"/>
          <w:color w:val="auto"/>
          <w:sz w:val="22"/>
          <w:szCs w:val="22"/>
          <w:u w:val="none"/>
        </w:rPr>
      </w:pPr>
      <w:hyperlink r:id="rId5" w:history="1">
        <w:r w:rsidR="00C3475D" w:rsidRPr="00357227">
          <w:rPr>
            <w:rStyle w:val="Hyperlink"/>
            <w:rFonts w:asciiTheme="minorHAnsi" w:hAnsiTheme="minorHAnsi" w:cstheme="minorHAnsi"/>
            <w:i/>
            <w:iCs/>
            <w:color w:val="auto"/>
            <w:sz w:val="22"/>
            <w:szCs w:val="22"/>
            <w:u w:val="none"/>
          </w:rPr>
          <w:t>http://www.huins-lions.nl/kerkdiensten-beluisteren1.html</w:t>
        </w:r>
      </w:hyperlink>
    </w:p>
    <w:p w14:paraId="73A7C315" w14:textId="77777777" w:rsidR="00C3475D" w:rsidRPr="00357227" w:rsidRDefault="00C3475D" w:rsidP="00C3475D">
      <w:pPr>
        <w:pStyle w:val="Geenafstand"/>
        <w:jc w:val="center"/>
        <w:rPr>
          <w:rFonts w:cstheme="minorHAnsi"/>
        </w:rPr>
      </w:pPr>
      <w:r w:rsidRPr="00357227">
        <w:rPr>
          <w:rFonts w:cstheme="minorHAnsi"/>
          <w:i/>
          <w:iCs/>
        </w:rPr>
        <w:t>(Muziek, liederen en foto’s zijn later toegevoegd)</w:t>
      </w:r>
    </w:p>
    <w:p w14:paraId="05F3EB3A" w14:textId="77777777" w:rsidR="00C3475D" w:rsidRPr="00357227" w:rsidRDefault="00C3475D" w:rsidP="00C3475D">
      <w:pPr>
        <w:pStyle w:val="Geenafstand"/>
        <w:jc w:val="center"/>
        <w:rPr>
          <w:rFonts w:cstheme="minorHAnsi"/>
        </w:rPr>
      </w:pPr>
    </w:p>
    <w:p w14:paraId="7993C770" w14:textId="77777777" w:rsidR="00C3475D" w:rsidRPr="00357227" w:rsidRDefault="00C3475D" w:rsidP="00C3475D">
      <w:pPr>
        <w:pStyle w:val="Geenafstand"/>
        <w:jc w:val="center"/>
        <w:rPr>
          <w:rFonts w:cstheme="minorHAnsi"/>
        </w:rPr>
      </w:pPr>
    </w:p>
    <w:p w14:paraId="35571CCF" w14:textId="77777777" w:rsidR="00C3475D" w:rsidRPr="00357227" w:rsidRDefault="00C3475D" w:rsidP="00C3475D">
      <w:pPr>
        <w:pStyle w:val="Geenafstand"/>
        <w:numPr>
          <w:ilvl w:val="0"/>
          <w:numId w:val="1"/>
        </w:numPr>
        <w:rPr>
          <w:rFonts w:cstheme="minorHAnsi"/>
        </w:rPr>
      </w:pPr>
      <w:r w:rsidRPr="00357227">
        <w:rPr>
          <w:rFonts w:cstheme="minorHAnsi"/>
        </w:rPr>
        <w:t xml:space="preserve">Orgelspel </w:t>
      </w:r>
    </w:p>
    <w:p w14:paraId="69F8F442" w14:textId="77777777" w:rsidR="00C3475D" w:rsidRPr="00357227" w:rsidRDefault="00C3475D" w:rsidP="00C3475D">
      <w:pPr>
        <w:pStyle w:val="Geenafstand"/>
        <w:numPr>
          <w:ilvl w:val="0"/>
          <w:numId w:val="1"/>
        </w:numPr>
        <w:rPr>
          <w:rFonts w:cstheme="minorHAnsi"/>
        </w:rPr>
      </w:pPr>
      <w:r w:rsidRPr="00357227">
        <w:rPr>
          <w:rFonts w:cstheme="minorHAnsi"/>
        </w:rPr>
        <w:t xml:space="preserve">Inleiding </w:t>
      </w:r>
    </w:p>
    <w:p w14:paraId="0EBF77A0" w14:textId="77777777" w:rsidR="00C3475D" w:rsidRPr="00357227" w:rsidRDefault="00C3475D" w:rsidP="00C3475D">
      <w:pPr>
        <w:pStyle w:val="Geenafstand"/>
        <w:numPr>
          <w:ilvl w:val="0"/>
          <w:numId w:val="1"/>
        </w:numPr>
        <w:rPr>
          <w:rFonts w:cstheme="minorHAnsi"/>
        </w:rPr>
      </w:pPr>
      <w:r w:rsidRPr="00357227">
        <w:rPr>
          <w:rFonts w:cstheme="minorHAnsi"/>
        </w:rPr>
        <w:t>Aansteken van de kaars</w:t>
      </w:r>
    </w:p>
    <w:p w14:paraId="625CDAF6" w14:textId="77777777" w:rsidR="00C3475D" w:rsidRPr="00357227" w:rsidRDefault="00C3475D" w:rsidP="00C3475D">
      <w:pPr>
        <w:pStyle w:val="Geenafstand"/>
        <w:numPr>
          <w:ilvl w:val="0"/>
          <w:numId w:val="1"/>
        </w:numPr>
        <w:rPr>
          <w:rFonts w:cstheme="minorHAnsi"/>
        </w:rPr>
      </w:pPr>
      <w:r w:rsidRPr="00357227">
        <w:rPr>
          <w:rFonts w:cstheme="minorHAnsi"/>
        </w:rPr>
        <w:t>Lied 672 : 1,6 ‘Kom laat ons deze dag’</w:t>
      </w:r>
    </w:p>
    <w:p w14:paraId="1F490528" w14:textId="77777777" w:rsidR="00C3475D" w:rsidRPr="00357227" w:rsidRDefault="00C3475D" w:rsidP="00C3475D">
      <w:pPr>
        <w:pStyle w:val="Geenafstand"/>
        <w:numPr>
          <w:ilvl w:val="0"/>
          <w:numId w:val="1"/>
        </w:numPr>
        <w:rPr>
          <w:rFonts w:cstheme="minorHAnsi"/>
        </w:rPr>
      </w:pPr>
      <w:r w:rsidRPr="00357227">
        <w:rPr>
          <w:rFonts w:cstheme="minorHAnsi"/>
        </w:rPr>
        <w:t>Bijbellezing  Matteüs 28,16-20</w:t>
      </w:r>
    </w:p>
    <w:p w14:paraId="4F5797B0" w14:textId="77777777" w:rsidR="00C3475D" w:rsidRPr="00357227" w:rsidRDefault="00C3475D" w:rsidP="00C3475D">
      <w:pPr>
        <w:pStyle w:val="Geenafstand"/>
        <w:numPr>
          <w:ilvl w:val="0"/>
          <w:numId w:val="1"/>
        </w:numPr>
        <w:rPr>
          <w:rFonts w:cstheme="minorHAnsi"/>
        </w:rPr>
      </w:pPr>
      <w:r w:rsidRPr="00357227">
        <w:rPr>
          <w:rFonts w:cstheme="minorHAnsi"/>
        </w:rPr>
        <w:t>Overdenking</w:t>
      </w:r>
    </w:p>
    <w:p w14:paraId="6E6311B4" w14:textId="771EBDC5" w:rsidR="00C3475D" w:rsidRPr="00357227" w:rsidRDefault="00C3475D" w:rsidP="00C3475D">
      <w:pPr>
        <w:pStyle w:val="Geenafstand"/>
        <w:numPr>
          <w:ilvl w:val="0"/>
          <w:numId w:val="1"/>
        </w:numPr>
        <w:rPr>
          <w:rFonts w:cstheme="minorHAnsi"/>
        </w:rPr>
      </w:pPr>
      <w:r w:rsidRPr="00357227">
        <w:rPr>
          <w:rFonts w:cstheme="minorHAnsi"/>
        </w:rPr>
        <w:t xml:space="preserve"> ‘Ubi caritas et amor’ </w:t>
      </w:r>
      <w:r w:rsidR="00062A1E">
        <w:rPr>
          <w:rFonts w:cstheme="minorHAnsi"/>
        </w:rPr>
        <w:t>–</w:t>
      </w:r>
      <w:r w:rsidRPr="00357227">
        <w:rPr>
          <w:rFonts w:cstheme="minorHAnsi"/>
        </w:rPr>
        <w:t xml:space="preserve"> Taizé</w:t>
      </w:r>
      <w:r w:rsidR="00062A1E">
        <w:rPr>
          <w:rFonts w:cstheme="minorHAnsi"/>
        </w:rPr>
        <w:t>,</w:t>
      </w:r>
      <w:r w:rsidRPr="00357227">
        <w:rPr>
          <w:rFonts w:cstheme="minorHAnsi"/>
        </w:rPr>
        <w:t xml:space="preserve">  door de Cantorij van Lank Meamert (Liedboek lied 568a) </w:t>
      </w:r>
    </w:p>
    <w:p w14:paraId="69AB0D44" w14:textId="77777777" w:rsidR="00C3475D" w:rsidRPr="00357227" w:rsidRDefault="00C3475D" w:rsidP="00C3475D">
      <w:pPr>
        <w:pStyle w:val="Geenafstand"/>
        <w:numPr>
          <w:ilvl w:val="0"/>
          <w:numId w:val="1"/>
        </w:numPr>
        <w:rPr>
          <w:rFonts w:cstheme="minorHAnsi"/>
        </w:rPr>
      </w:pPr>
      <w:r w:rsidRPr="00357227">
        <w:rPr>
          <w:rFonts w:cstheme="minorHAnsi"/>
        </w:rPr>
        <w:t>Gebeden</w:t>
      </w:r>
    </w:p>
    <w:p w14:paraId="6228D2AD" w14:textId="77777777" w:rsidR="00C3475D" w:rsidRPr="00357227" w:rsidRDefault="00C3475D" w:rsidP="00C3475D">
      <w:pPr>
        <w:pStyle w:val="Geenafstand"/>
        <w:numPr>
          <w:ilvl w:val="0"/>
          <w:numId w:val="1"/>
        </w:numPr>
        <w:rPr>
          <w:rFonts w:cstheme="minorHAnsi"/>
        </w:rPr>
      </w:pPr>
      <w:r w:rsidRPr="00357227">
        <w:rPr>
          <w:rFonts w:cstheme="minorHAnsi"/>
        </w:rPr>
        <w:t>Collecte</w:t>
      </w:r>
    </w:p>
    <w:p w14:paraId="5327230B" w14:textId="77777777" w:rsidR="00C3475D" w:rsidRPr="00357227" w:rsidRDefault="00C3475D" w:rsidP="00C3475D">
      <w:pPr>
        <w:pStyle w:val="Geenafstand"/>
        <w:numPr>
          <w:ilvl w:val="0"/>
          <w:numId w:val="1"/>
        </w:numPr>
        <w:rPr>
          <w:rFonts w:cstheme="minorHAnsi"/>
        </w:rPr>
      </w:pPr>
      <w:r w:rsidRPr="00357227">
        <w:rPr>
          <w:rFonts w:cstheme="minorHAnsi"/>
        </w:rPr>
        <w:t xml:space="preserve">Lied 706 ‘Dans mee met Vader, Zoon en Geest’ (Liedboek)  </w:t>
      </w:r>
    </w:p>
    <w:p w14:paraId="1F7841ED" w14:textId="77777777" w:rsidR="00C3475D" w:rsidRPr="00357227" w:rsidRDefault="00C3475D" w:rsidP="00C3475D">
      <w:pPr>
        <w:pStyle w:val="Geenafstand"/>
        <w:numPr>
          <w:ilvl w:val="0"/>
          <w:numId w:val="1"/>
        </w:numPr>
        <w:rPr>
          <w:rFonts w:cstheme="minorHAnsi"/>
        </w:rPr>
      </w:pPr>
      <w:r w:rsidRPr="00357227">
        <w:rPr>
          <w:rFonts w:cstheme="minorHAnsi"/>
        </w:rPr>
        <w:t>Zegen</w:t>
      </w:r>
    </w:p>
    <w:p w14:paraId="6385EE46" w14:textId="77777777" w:rsidR="00C3475D" w:rsidRPr="00357227" w:rsidRDefault="00C3475D" w:rsidP="00C3475D">
      <w:pPr>
        <w:pStyle w:val="Geenafstand"/>
        <w:numPr>
          <w:ilvl w:val="0"/>
          <w:numId w:val="1"/>
        </w:numPr>
        <w:rPr>
          <w:rFonts w:cstheme="minorHAnsi"/>
        </w:rPr>
      </w:pPr>
      <w:r w:rsidRPr="00357227">
        <w:rPr>
          <w:rFonts w:cstheme="minorHAnsi"/>
        </w:rPr>
        <w:t>Lied 426 ‘God to enfold you / God zal je hoeden’ (Liedboek)</w:t>
      </w:r>
    </w:p>
    <w:p w14:paraId="2412D0B8" w14:textId="77777777" w:rsidR="00C3475D" w:rsidRPr="00357227" w:rsidRDefault="00C3475D" w:rsidP="00C3475D">
      <w:pPr>
        <w:pStyle w:val="Geenafstand"/>
        <w:numPr>
          <w:ilvl w:val="0"/>
          <w:numId w:val="1"/>
        </w:numPr>
        <w:rPr>
          <w:rFonts w:cstheme="minorHAnsi"/>
        </w:rPr>
      </w:pPr>
      <w:r w:rsidRPr="00357227">
        <w:rPr>
          <w:rFonts w:cstheme="minorHAnsi"/>
        </w:rPr>
        <w:t>Orgelspel</w:t>
      </w:r>
    </w:p>
    <w:p w14:paraId="00DDDBCB" w14:textId="77777777" w:rsidR="00C3475D" w:rsidRPr="00357227" w:rsidRDefault="00C3475D" w:rsidP="00C3475D">
      <w:pPr>
        <w:rPr>
          <w:rFonts w:asciiTheme="minorHAnsi" w:hAnsiTheme="minorHAnsi" w:cstheme="minorHAnsi"/>
          <w:sz w:val="22"/>
          <w:szCs w:val="22"/>
        </w:rPr>
      </w:pPr>
    </w:p>
    <w:p w14:paraId="5A45B005" w14:textId="77777777" w:rsidR="00C3475D" w:rsidRPr="00357227" w:rsidRDefault="00C3475D" w:rsidP="00C3475D">
      <w:pPr>
        <w:pStyle w:val="Geenafstand"/>
        <w:rPr>
          <w:rStyle w:val="Hyperlink"/>
          <w:rFonts w:eastAsia="Times New Roman" w:cstheme="minorHAnsi"/>
          <w:color w:val="auto"/>
          <w:u w:val="none"/>
          <w:lang w:eastAsia="nl-NL"/>
        </w:rPr>
      </w:pPr>
    </w:p>
    <w:p w14:paraId="3B291BA5" w14:textId="608F7666" w:rsidR="00707E08" w:rsidRPr="00357227" w:rsidRDefault="001C6BFA" w:rsidP="001C6BFA">
      <w:pPr>
        <w:pStyle w:val="Geenafstand"/>
        <w:rPr>
          <w:rFonts w:cstheme="minorHAnsi"/>
          <w:i/>
          <w:iCs/>
        </w:rPr>
      </w:pPr>
      <w:r w:rsidRPr="00357227">
        <w:rPr>
          <w:rFonts w:cstheme="minorHAnsi"/>
          <w:i/>
          <w:iCs/>
        </w:rPr>
        <w:t>Inleiding</w:t>
      </w:r>
    </w:p>
    <w:p w14:paraId="09815566" w14:textId="64F517A1" w:rsidR="001C6BFA" w:rsidRPr="00357227" w:rsidRDefault="001C6BFA" w:rsidP="001C6BFA">
      <w:pPr>
        <w:pStyle w:val="Geenafstand"/>
        <w:rPr>
          <w:rFonts w:cstheme="minorHAnsi"/>
        </w:rPr>
      </w:pPr>
      <w:r w:rsidRPr="00357227">
        <w:rPr>
          <w:rFonts w:cstheme="minorHAnsi"/>
        </w:rPr>
        <w:t>Zojuist luisterde u naar het orgelspel van Harm Westra, hij is de vaste organist van Baard en Easterlittens. Het is langgeleden</w:t>
      </w:r>
      <w:r w:rsidR="00D86F83" w:rsidRPr="00357227">
        <w:rPr>
          <w:rFonts w:cstheme="minorHAnsi"/>
        </w:rPr>
        <w:t xml:space="preserve">. </w:t>
      </w:r>
      <w:r w:rsidRPr="00357227">
        <w:rPr>
          <w:rFonts w:cstheme="minorHAnsi"/>
        </w:rPr>
        <w:t xml:space="preserve">Klaas Visbeek die steeds de opnames verzorgt heeft de afgelopen week ook een opname gemaakt van zijn orgelspel. Aan het eind van de viering zullen we opnieuw naar zijn spel gaan luisteren. </w:t>
      </w:r>
    </w:p>
    <w:p w14:paraId="52AA9342" w14:textId="77777777" w:rsidR="006A1C91" w:rsidRPr="00357227" w:rsidRDefault="001C6BFA" w:rsidP="001C6BFA">
      <w:pPr>
        <w:pStyle w:val="Geenafstand"/>
        <w:rPr>
          <w:rFonts w:cstheme="minorHAnsi"/>
        </w:rPr>
      </w:pPr>
      <w:r w:rsidRPr="00357227">
        <w:rPr>
          <w:rFonts w:cstheme="minorHAnsi"/>
        </w:rPr>
        <w:t xml:space="preserve">We zijn hier nu in de kerk van Easterlittens en op enig moment luistert u mee. Deze gedachte helpt mij om geïnspireerd te blijven, want </w:t>
      </w:r>
      <w:r w:rsidR="00D86F83" w:rsidRPr="00357227">
        <w:rPr>
          <w:rFonts w:cstheme="minorHAnsi"/>
        </w:rPr>
        <w:t xml:space="preserve">we </w:t>
      </w:r>
      <w:r w:rsidRPr="00357227">
        <w:rPr>
          <w:rFonts w:cstheme="minorHAnsi"/>
        </w:rPr>
        <w:t xml:space="preserve">moeten het </w:t>
      </w:r>
      <w:r w:rsidR="00D86F83" w:rsidRPr="00357227">
        <w:rPr>
          <w:rFonts w:cstheme="minorHAnsi"/>
        </w:rPr>
        <w:t>z</w:t>
      </w:r>
      <w:r w:rsidRPr="00357227">
        <w:rPr>
          <w:rFonts w:cstheme="minorHAnsi"/>
        </w:rPr>
        <w:t xml:space="preserve">onder elkaar doen, alleen, ieder op zijn </w:t>
      </w:r>
      <w:r w:rsidR="00D86F83" w:rsidRPr="00357227">
        <w:rPr>
          <w:rFonts w:cstheme="minorHAnsi"/>
        </w:rPr>
        <w:t xml:space="preserve">en haar </w:t>
      </w:r>
      <w:r w:rsidRPr="00357227">
        <w:rPr>
          <w:rFonts w:cstheme="minorHAnsi"/>
        </w:rPr>
        <w:t xml:space="preserve">eigen plek. Maar er komt een tijd dat de lege kerk weer gevuld zal worden en wij elkaar in het echt kunnen ontmoeten. Nu doen we dat op afstand, de heilige Geest overbrugt alle afstand en elke scheiding. God verlicht ons hier mee, Hij verlicht ons met zijn Pinkstergloed en vult aan wat ons ontbreekt. </w:t>
      </w:r>
    </w:p>
    <w:p w14:paraId="55E2D83E" w14:textId="7BFC5337" w:rsidR="006A1C91" w:rsidRPr="00357227" w:rsidRDefault="006A1C91" w:rsidP="001C6BFA">
      <w:pPr>
        <w:pStyle w:val="Geenafstand"/>
        <w:rPr>
          <w:rFonts w:cstheme="minorHAnsi"/>
          <w:i/>
          <w:iCs/>
        </w:rPr>
      </w:pPr>
      <w:r w:rsidRPr="00357227">
        <w:rPr>
          <w:rFonts w:cstheme="minorHAnsi"/>
          <w:i/>
          <w:iCs/>
        </w:rPr>
        <w:t>Aansteken kaars</w:t>
      </w:r>
    </w:p>
    <w:p w14:paraId="1A11718C" w14:textId="1302DE17" w:rsidR="006A1C91" w:rsidRPr="00357227" w:rsidRDefault="006A1C91" w:rsidP="001C6BFA">
      <w:pPr>
        <w:pStyle w:val="Geenafstand"/>
        <w:rPr>
          <w:rFonts w:cstheme="minorHAnsi"/>
        </w:rPr>
      </w:pPr>
      <w:r w:rsidRPr="00357227">
        <w:rPr>
          <w:rFonts w:cstheme="minorHAnsi"/>
        </w:rPr>
        <w:t>Hier en thuis, als teken van verbondenheid, als teken van ons geloof dat het licht sterker is dan het donker.</w:t>
      </w:r>
    </w:p>
    <w:p w14:paraId="08E1A8D4" w14:textId="74E02470" w:rsidR="001C6BFA" w:rsidRPr="00357227" w:rsidRDefault="001C6BFA" w:rsidP="001C6BFA">
      <w:pPr>
        <w:pStyle w:val="Geenafstand"/>
        <w:rPr>
          <w:rFonts w:cstheme="minorHAnsi"/>
          <w:i/>
          <w:iCs/>
        </w:rPr>
      </w:pPr>
      <w:r w:rsidRPr="00357227">
        <w:rPr>
          <w:rFonts w:cstheme="minorHAnsi"/>
          <w:i/>
          <w:iCs/>
        </w:rPr>
        <w:t>Lied 672 vers 1 en 6</w:t>
      </w:r>
    </w:p>
    <w:p w14:paraId="240F51D6" w14:textId="700EC5AF" w:rsidR="001C6BFA" w:rsidRPr="00357227" w:rsidRDefault="001C6BFA" w:rsidP="001C6BFA">
      <w:pPr>
        <w:pStyle w:val="Geenafstand"/>
        <w:rPr>
          <w:rFonts w:cstheme="minorHAnsi"/>
        </w:rPr>
      </w:pPr>
    </w:p>
    <w:p w14:paraId="01C2C6A9" w14:textId="101E81D9" w:rsidR="006A1C91" w:rsidRPr="00357227" w:rsidRDefault="006A1C91" w:rsidP="001C6BFA">
      <w:pPr>
        <w:pStyle w:val="Geenafstand"/>
        <w:rPr>
          <w:rFonts w:cstheme="minorHAnsi"/>
          <w:i/>
          <w:iCs/>
        </w:rPr>
      </w:pPr>
      <w:r w:rsidRPr="00357227">
        <w:rPr>
          <w:rFonts w:cstheme="minorHAnsi"/>
          <w:i/>
          <w:iCs/>
        </w:rPr>
        <w:t>Schriflezing</w:t>
      </w:r>
    </w:p>
    <w:p w14:paraId="4BCE54BA" w14:textId="26933B86" w:rsidR="001C6BFA" w:rsidRPr="00357227" w:rsidRDefault="00D86F83" w:rsidP="001C6BFA">
      <w:pPr>
        <w:pStyle w:val="Geenafstand"/>
        <w:rPr>
          <w:rFonts w:cstheme="minorHAnsi"/>
        </w:rPr>
      </w:pPr>
      <w:r w:rsidRPr="00357227">
        <w:rPr>
          <w:rFonts w:cstheme="minorHAnsi"/>
        </w:rPr>
        <w:t>Zondag 7 juni heeft een naam en heet zondag Trinitatis, het feest van de Drie-eenheid, de afsluiting van de grote kerkelijke feesten van Kerst, Pasen en Pinksteren. God spreekt in drie woorden, als Vader, Zoon en heilige Geest, drie verschijningen, variaties van de ene God, zo ingewikkeld, nee zo rijk is het geloof, wat je niet goed kunt uitleggen maar wel mag vieren en belijden.</w:t>
      </w:r>
    </w:p>
    <w:p w14:paraId="678AF5CE" w14:textId="71D9F109" w:rsidR="00D86F83" w:rsidRPr="00357227" w:rsidRDefault="00D86F83" w:rsidP="001C6BFA">
      <w:pPr>
        <w:pStyle w:val="Geenafstand"/>
        <w:rPr>
          <w:rFonts w:cstheme="minorHAnsi"/>
        </w:rPr>
      </w:pPr>
      <w:r w:rsidRPr="00357227">
        <w:rPr>
          <w:rFonts w:cstheme="minorHAnsi"/>
        </w:rPr>
        <w:t>De lezing die voor deze zondag is opgegeven komt uit het slot van Matteüs</w:t>
      </w:r>
      <w:r w:rsidR="00062A1E">
        <w:rPr>
          <w:rFonts w:cstheme="minorHAnsi"/>
        </w:rPr>
        <w:t>.</w:t>
      </w:r>
    </w:p>
    <w:p w14:paraId="53F2BE0C" w14:textId="77777777" w:rsidR="00062A1E" w:rsidRDefault="00062A1E" w:rsidP="00D86F83">
      <w:pPr>
        <w:pStyle w:val="Geenafstand"/>
        <w:rPr>
          <w:rFonts w:cstheme="minorHAnsi"/>
          <w:i/>
          <w:iCs/>
        </w:rPr>
      </w:pPr>
    </w:p>
    <w:p w14:paraId="7F01A586" w14:textId="77777777" w:rsidR="00062A1E" w:rsidRDefault="00062A1E" w:rsidP="00D86F83">
      <w:pPr>
        <w:pStyle w:val="Geenafstand"/>
        <w:rPr>
          <w:rFonts w:cstheme="minorHAnsi"/>
          <w:i/>
          <w:iCs/>
        </w:rPr>
      </w:pPr>
    </w:p>
    <w:p w14:paraId="0A330B2F" w14:textId="6B5058CA" w:rsidR="00D86F83" w:rsidRPr="00357227" w:rsidRDefault="00D86F83" w:rsidP="00D86F83">
      <w:pPr>
        <w:pStyle w:val="Geenafstand"/>
        <w:rPr>
          <w:rFonts w:cstheme="minorHAnsi"/>
          <w:i/>
          <w:iCs/>
        </w:rPr>
      </w:pPr>
      <w:r w:rsidRPr="00357227">
        <w:rPr>
          <w:rFonts w:cstheme="minorHAnsi"/>
          <w:i/>
          <w:iCs/>
        </w:rPr>
        <w:lastRenderedPageBreak/>
        <w:t>Matteüs 28,16-20</w:t>
      </w:r>
      <w:r w:rsidR="00062A1E">
        <w:rPr>
          <w:rFonts w:cstheme="minorHAnsi"/>
          <w:i/>
          <w:iCs/>
        </w:rPr>
        <w:t xml:space="preserve"> (NBV)</w:t>
      </w:r>
    </w:p>
    <w:p w14:paraId="3601AD95" w14:textId="3CC945D3" w:rsidR="00D86F83" w:rsidRDefault="00062A1E" w:rsidP="001C6BFA">
      <w:pPr>
        <w:pStyle w:val="Geenafstand"/>
        <w:rPr>
          <w:rFonts w:cstheme="minorHAnsi"/>
        </w:rPr>
      </w:pPr>
      <w:r>
        <w:rPr>
          <w:rFonts w:ascii="Verdana" w:hAnsi="Verdana"/>
          <w:b/>
          <w:bCs/>
          <w:sz w:val="18"/>
          <w:szCs w:val="18"/>
        </w:rPr>
        <w:t xml:space="preserve">16. </w:t>
      </w:r>
      <w:r>
        <w:rPr>
          <w:rFonts w:ascii="Verdana" w:hAnsi="Verdana"/>
          <w:sz w:val="18"/>
          <w:szCs w:val="18"/>
        </w:rPr>
        <w:t xml:space="preserve">De elf leerlingen gingen naar Galilea, naar de berg </w:t>
      </w:r>
      <w:r>
        <w:rPr>
          <w:rFonts w:ascii="Verdana" w:hAnsi="Verdana"/>
          <w:sz w:val="18"/>
          <w:szCs w:val="18"/>
        </w:rPr>
        <w:t xml:space="preserve">waar </w:t>
      </w:r>
      <w:r>
        <w:rPr>
          <w:rFonts w:ascii="Verdana" w:hAnsi="Verdana"/>
          <w:sz w:val="18"/>
          <w:szCs w:val="18"/>
        </w:rPr>
        <w:t>Jezus h</w:t>
      </w:r>
      <w:r>
        <w:rPr>
          <w:rFonts w:ascii="Verdana" w:hAnsi="Verdana"/>
          <w:sz w:val="18"/>
          <w:szCs w:val="18"/>
        </w:rPr>
        <w:t>en had onderricht,</w:t>
      </w:r>
      <w:r>
        <w:rPr>
          <w:rFonts w:ascii="Verdana" w:hAnsi="Verdana"/>
          <w:sz w:val="18"/>
          <w:szCs w:val="18"/>
        </w:rPr>
        <w:t xml:space="preserve"> </w:t>
      </w:r>
      <w:r>
        <w:rPr>
          <w:rFonts w:ascii="Verdana" w:hAnsi="Verdana"/>
          <w:b/>
          <w:bCs/>
          <w:sz w:val="18"/>
          <w:szCs w:val="18"/>
        </w:rPr>
        <w:t xml:space="preserve">17. </w:t>
      </w:r>
      <w:r>
        <w:rPr>
          <w:rFonts w:ascii="Verdana" w:hAnsi="Verdana"/>
          <w:sz w:val="18"/>
          <w:szCs w:val="18"/>
        </w:rPr>
        <w:t xml:space="preserve">en toen ze hem zagen bewezen ze hem eer, al twijfelden enkelen nog. </w:t>
      </w:r>
      <w:r>
        <w:rPr>
          <w:rFonts w:ascii="Verdana" w:hAnsi="Verdana"/>
          <w:b/>
          <w:bCs/>
          <w:sz w:val="18"/>
          <w:szCs w:val="18"/>
        </w:rPr>
        <w:t xml:space="preserve">18. </w:t>
      </w:r>
      <w:r>
        <w:rPr>
          <w:rFonts w:ascii="Verdana" w:hAnsi="Verdana"/>
          <w:sz w:val="18"/>
          <w:szCs w:val="18"/>
        </w:rPr>
        <w:t xml:space="preserve">Jezus kwam op hen toe en zei: ‘Mij is alle macht gegeven in de hemel en op de aarde. </w:t>
      </w:r>
      <w:r>
        <w:rPr>
          <w:rFonts w:ascii="Verdana" w:hAnsi="Verdana"/>
          <w:b/>
          <w:bCs/>
          <w:sz w:val="18"/>
          <w:szCs w:val="18"/>
        </w:rPr>
        <w:t xml:space="preserve">19. </w:t>
      </w:r>
      <w:r>
        <w:rPr>
          <w:rFonts w:ascii="Verdana" w:hAnsi="Verdana"/>
          <w:sz w:val="18"/>
          <w:szCs w:val="18"/>
        </w:rPr>
        <w:t xml:space="preserve">Ga dus op weg en maak alle volken tot mijn leerlingen, door hen te dopen in de naam van de Vader en de Zoon en de heilige Geest, </w:t>
      </w:r>
      <w:r>
        <w:rPr>
          <w:rFonts w:ascii="Verdana" w:hAnsi="Verdana"/>
          <w:b/>
          <w:bCs/>
          <w:sz w:val="18"/>
          <w:szCs w:val="18"/>
        </w:rPr>
        <w:t xml:space="preserve">20. </w:t>
      </w:r>
      <w:r>
        <w:rPr>
          <w:rFonts w:ascii="Verdana" w:hAnsi="Verdana"/>
          <w:sz w:val="18"/>
          <w:szCs w:val="18"/>
        </w:rPr>
        <w:t>en hun te leren dat ze zich moeten houden aan alles wat ik jullie opgedragen heb. En houd dit voor ogen: ik ben met jullie, alle dagen, tot aan de voltooiing van deze wereld.’</w:t>
      </w:r>
    </w:p>
    <w:p w14:paraId="662D248A" w14:textId="77777777" w:rsidR="00062A1E" w:rsidRPr="00357227" w:rsidRDefault="00062A1E" w:rsidP="001C6BFA">
      <w:pPr>
        <w:pStyle w:val="Geenafstand"/>
        <w:rPr>
          <w:rFonts w:cstheme="minorHAnsi"/>
        </w:rPr>
      </w:pPr>
    </w:p>
    <w:p w14:paraId="4060E3ED" w14:textId="697C915C" w:rsidR="00E93606" w:rsidRPr="00357227" w:rsidRDefault="00D86F83" w:rsidP="00D86F83">
      <w:pPr>
        <w:pStyle w:val="Geenafstand"/>
        <w:rPr>
          <w:rFonts w:cstheme="minorHAnsi"/>
        </w:rPr>
      </w:pPr>
      <w:r w:rsidRPr="00357227">
        <w:rPr>
          <w:rFonts w:cstheme="minorHAnsi"/>
          <w:i/>
          <w:iCs/>
        </w:rPr>
        <w:t>Na de overdenking</w:t>
      </w:r>
      <w:r w:rsidRPr="00357227">
        <w:rPr>
          <w:rFonts w:cstheme="minorHAnsi"/>
        </w:rPr>
        <w:t xml:space="preserve"> een lied uit de traditie van Taizé </w:t>
      </w:r>
      <w:r w:rsidRPr="00357227">
        <w:rPr>
          <w:rFonts w:cstheme="minorHAnsi"/>
          <w:i/>
          <w:iCs/>
        </w:rPr>
        <w:t>Lied  568a ‘Ubi caritas et amor’</w:t>
      </w:r>
      <w:r w:rsidRPr="00357227">
        <w:rPr>
          <w:rFonts w:cstheme="minorHAnsi"/>
        </w:rPr>
        <w:t xml:space="preserve"> . De trouwe volgers weten ondertussen dat dit een beetje een gewoonte is geworden. Na de preek alle tijd om te mijmeren bij deze woorden die voortdurend herhaald worden: ‘Waar vriendschap en liefde is, daar is God</w:t>
      </w:r>
      <w:r w:rsidR="00E93606" w:rsidRPr="00357227">
        <w:rPr>
          <w:rFonts w:cstheme="minorHAnsi"/>
        </w:rPr>
        <w:t>.</w:t>
      </w:r>
      <w:r w:rsidRPr="00357227">
        <w:rPr>
          <w:rFonts w:cstheme="minorHAnsi"/>
        </w:rPr>
        <w:t>’</w:t>
      </w:r>
      <w:r w:rsidR="00E93606" w:rsidRPr="00357227">
        <w:rPr>
          <w:rFonts w:cstheme="minorHAnsi"/>
        </w:rPr>
        <w:t xml:space="preserve"> In de herhaling ligt een kracht die ons helpt om de lange weg van het hoofd naar het hart af te leggen en ons de woorden wat eigen te maken.</w:t>
      </w:r>
    </w:p>
    <w:p w14:paraId="6AE166BD" w14:textId="642F4536" w:rsidR="00E93606" w:rsidRPr="00357227" w:rsidRDefault="00E93606" w:rsidP="00D86F83">
      <w:pPr>
        <w:pStyle w:val="Geenafstand"/>
        <w:rPr>
          <w:rFonts w:cstheme="minorHAnsi"/>
        </w:rPr>
      </w:pPr>
    </w:p>
    <w:p w14:paraId="047F1FD5" w14:textId="7E9E1FA6" w:rsidR="00E93606" w:rsidRDefault="00E93606" w:rsidP="00D86F83">
      <w:pPr>
        <w:pStyle w:val="Geenafstand"/>
        <w:rPr>
          <w:rFonts w:cstheme="minorHAnsi"/>
          <w:i/>
          <w:iCs/>
        </w:rPr>
      </w:pPr>
      <w:r w:rsidRPr="00357227">
        <w:rPr>
          <w:rFonts w:cstheme="minorHAnsi"/>
          <w:i/>
          <w:iCs/>
        </w:rPr>
        <w:t>Overdenking</w:t>
      </w:r>
    </w:p>
    <w:p w14:paraId="133118CC" w14:textId="77777777" w:rsidR="00357227" w:rsidRPr="00357227" w:rsidRDefault="00357227" w:rsidP="00D86F83">
      <w:pPr>
        <w:pStyle w:val="Geenafstand"/>
        <w:rPr>
          <w:rFonts w:cstheme="minorHAnsi"/>
          <w:i/>
          <w:iCs/>
        </w:rPr>
      </w:pPr>
    </w:p>
    <w:p w14:paraId="19775112" w14:textId="77777777" w:rsidR="00357227" w:rsidRP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Bêste minsken,</w:t>
      </w:r>
    </w:p>
    <w:p w14:paraId="116DE4A0" w14:textId="09A6C430" w:rsid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Deze week bleven mij in het nieuws van de wereld twee momenten bij, uit de talloze beelden die we dagelijks te zien krijgen en onze aandacht opeisen drongen deze twee zich aan mij op, van twee personen. De ene persoon hield een zwart gebonden boek hoog in de lucht, het bleek de bijbel te zijn, en zwaaide er mee zodat iedereen het kon zien. Om hem heen waren wat blanke mannen verzameld, keurig in het pak en erg op hun hoede. Zij moesten, zo vermoedde ik, de veiligheid van deze man waarborgen. Het andere beeld dat mij bijbleef, was dat van de persoon die, het was een dag later, op diezelfde plek voor een door brand en rellen beschadigde kerk, door de knieën ging, hij had een gebedsmantel om. De ene persoon, toevallig op dat moment de president van het land waar zich dit afspeelde, maakte zich groot en sterk en gaf de indruk dat het gelijk en de waarheid geheel aan zijn kant stonden; de ander, op dat moment toevallig een geestelijke, maakte zich klein en kwetsbaar. De een zocht de confrontatie, de ander zocht het in de verbinding en de nederigheid die volgens hem nu vereist waren. En ik besefte opnieuw hoe verschillend mensen kunnen omgaan met de bijbel en het geloof, en hoe ze de publieke ruimte innemen en opeisen.</w:t>
      </w:r>
    </w:p>
    <w:p w14:paraId="5DC127AC" w14:textId="77777777" w:rsidR="00357227" w:rsidRPr="00357227" w:rsidRDefault="00357227" w:rsidP="00357227">
      <w:pPr>
        <w:rPr>
          <w:rFonts w:asciiTheme="minorHAnsi" w:hAnsiTheme="minorHAnsi" w:cstheme="minorHAnsi"/>
          <w:sz w:val="22"/>
          <w:szCs w:val="22"/>
        </w:rPr>
      </w:pPr>
    </w:p>
    <w:p w14:paraId="3FE893BC" w14:textId="561BE134" w:rsid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 xml:space="preserve">Ik heb waarschijnlijk met velen van u gezien hoe de bijbel gebruikt werd en vast werd gehouden. De president hield dit voor christenen heilige boek in zijn hand opdat iedereen het kon zien. Zo van: ‘kijk hier ben ik, kijk maar, ik geloof, ik ontleen nu mijn gezag  aan de bijbel, de waarheid strijdt aan mijn zijde, in het verlengde daarvan is het nu ‘law and order’ wat dit land nodig heeft.’ Dat is één manier. Je kunt het boek óók voor je neerleggen op je tafel en er uit gaan lezen, het hoofd licht gebogen, en je verdiepen in de tekst. Ik heb de luxe dat ik dat nu kan doen in mijn veilige studeerkamer waarin ik me niet, nog niet hoef te laten leiden door de hitte van de strijd en de walmen van het traangas die om onmiddellijke besluiten en acties vragen. Wanneer ik vervolgens de wereld in ga probeer ik dat te doen in de geest van wat ik dénk dat daar staat in diezelfde bijbel. Ik weet dat we verschillende wegen zullen gaan, eigen accenten leggen, zelfs tegenstrijdige conclusies zullen trekken. De bijbel is een rijk maar ook een ingewikkeld en zelfs gevaarlijk boek dat je niet zomaar kunt toepassen op de toestand waarin we vandaag verkeren. </w:t>
      </w:r>
    </w:p>
    <w:p w14:paraId="069B5B11" w14:textId="77777777" w:rsidR="00357227" w:rsidRPr="00357227" w:rsidRDefault="00357227" w:rsidP="00357227">
      <w:pPr>
        <w:rPr>
          <w:rFonts w:asciiTheme="minorHAnsi" w:hAnsiTheme="minorHAnsi" w:cstheme="minorHAnsi"/>
          <w:sz w:val="22"/>
          <w:szCs w:val="22"/>
        </w:rPr>
      </w:pPr>
    </w:p>
    <w:p w14:paraId="58786352" w14:textId="1EC510A9" w:rsid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 xml:space="preserve">Maar de stárt van de bijbellezers mag een gezamenlijke zijn, het verlangen om Jezus te leren kennen en hem na te volgen. We staan daar met de elf leerlingen en we buigen ons hoofd voor hem. We aanbidden hem, we bewijzen hem eer en dat is per definitie een geweldloze handeling. We bidden en vervolgens openen we ons om te luisteren naar wat Jezus ons zegt, hier op de berg, de berg waar Jezus de mensen al eerder onderricht had gegeven. Als hij de leerlingen dan vraagt de mensen ‘te leren alles wat ik jullie, mijn discipelen, heb opgedragen,’ dan is de Bergrede, de rede vanaf de berg aan het begin van Jezus openbare optreden, het eerste wat bij mij opkomt; om die verzameling van uitspraken te lezen, te verkondigen en ons daar aan te houden. Wie die rede leest, hij staat in Matteüs 5 tot en met 7, zal waarschijnlijk bescheiden worden en God en de ander vooral met eerbied </w:t>
      </w:r>
      <w:r w:rsidRPr="00357227">
        <w:rPr>
          <w:rFonts w:asciiTheme="minorHAnsi" w:hAnsiTheme="minorHAnsi" w:cstheme="minorHAnsi"/>
          <w:sz w:val="22"/>
          <w:szCs w:val="22"/>
        </w:rPr>
        <w:lastRenderedPageBreak/>
        <w:t xml:space="preserve">tegemoet willen treden. Hoe je dat politiek moet vertalen is een ander ding, we beginnen dus steeds weer in het klein, we hebben de handen vol aan onszelf wanneer het gaat om de opdracht om lief te hebben, oog te hebben voor de naaste en vergeving te schenken en dat alles ook nog te doen met een zekere zorgeloosheid en geestelijke vrijheid. Ik moet zeggen dat ik hier een hele kluif aan heb. Maar omdat ik mij dat realiseer zal ik steeds weer, ik heb het al gezegd, willen beginnen met luisteren, eerbiedig zijn, bidden en als de geestelijke voor die door brand beschadigde kerk gaan knielen en mijn afhankelijkheid beseffen, mijn nood aan God. </w:t>
      </w:r>
    </w:p>
    <w:p w14:paraId="091CD4B3" w14:textId="77777777" w:rsidR="00062A1E" w:rsidRPr="00357227" w:rsidRDefault="00062A1E" w:rsidP="00357227">
      <w:pPr>
        <w:rPr>
          <w:rFonts w:asciiTheme="minorHAnsi" w:hAnsiTheme="minorHAnsi" w:cstheme="minorHAnsi"/>
          <w:sz w:val="22"/>
          <w:szCs w:val="22"/>
        </w:rPr>
      </w:pPr>
    </w:p>
    <w:p w14:paraId="1D871A55" w14:textId="1101401E" w:rsid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 xml:space="preserve">Beide beelden van de afgelopen week maakten veel indruk op mij, in een wereld waarin we keuzes moeten maken, oprecht willen geloven en ontdekken hoe moeilijk dat is. Zelfs de eerste leerlingen ontkwamen daar niet aan. Zelfs nadat ze enkele jaren met Jezus hadden opgetrokken kwam de twijfel om de hoek kijken. Enkelen bleken nog te twijfelen, het staat er echt. Geloven en twijfel horen bij elkaar, ook als je al heel lang gelooft, de twijfel en de vragen blijven, ze zijn een onderdeel van het leven, een onderdeel van je gelovige en zoekende bestaan. De twijfel die mag er gewoon zijn, het is niet raar, niet verkeerd. In elke tijd maar zeker in de onze tijd wordt het geloof op de proef gesteld. We weten zoveel, er gebeurt zoveel, we horen hoe het geloof en de bijbel op zoveel verschillende manieren kunnen worden uitgelegd en vertaald naar het heden, dat we bij voorbaat dreigen af te haken, we worden er moedeloos van. Wie verwacht dat met zijn geloof alles duidelijk wordt en alles kan worden verklaard komt bedrogen uit. Wie denkt dat met zijn geloof alle problemen worden opgelost en het leven een succes wordt evenzeer. </w:t>
      </w:r>
    </w:p>
    <w:p w14:paraId="7805876D" w14:textId="77777777" w:rsidR="00357227" w:rsidRPr="00357227" w:rsidRDefault="00357227" w:rsidP="00357227">
      <w:pPr>
        <w:rPr>
          <w:rFonts w:asciiTheme="minorHAnsi" w:hAnsiTheme="minorHAnsi" w:cstheme="minorHAnsi"/>
          <w:sz w:val="22"/>
          <w:szCs w:val="22"/>
        </w:rPr>
      </w:pPr>
    </w:p>
    <w:p w14:paraId="6309E4AD" w14:textId="77777777" w:rsidR="00357227" w:rsidRP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Geloven begint met knielen, met God en zijn Zoon eerbied bewijzen en dat is allesbehalve een agressieve handeling. Wie bidt en door de knieën gaat, wie God looft en prijst is tamelijk weerloos, is tamelijk kwetsbaar en juist dat maakt indruk, juist dat is de start van het Koninkrijk dat we mogen verkondigen. We ontvangen daartoe de kracht van de heilige Geest, die ons inspireert en bemoedigt en helpt om de juiste dingen te zeggen, de juiste dingen te doen. Daar bidden we steeds weer om, daar begint het gelovige bestaan. Dankzij de mensen om ons heen die twijfelen worden we steeds weer geholpen om dat zo zorgvuldig mogelijk te doen. Dankzij de mensen die twijfelen zullen we in bescheidenheid onze boodschap brengen. We laten ons leiden door hun vragen, hun betrokkenheid, hun zoektocht in deze verscheurde wereld omdat we die twijfel zelf ook voelen. Wat ons met hen verbindt is de vrede, een vrede die alle verstand te boven gaat maar ons zal helpen en zal bemoedigen. We blijken allemaal leerlingen te zijn, een in het verlangen naar vrede. Dit verbindt ons met alles en iedereen, we proberen woorden te spreken en daden te verrichten die niet dreigend zijn en mensen ophitsen, tegenstelingen aanscherpen en verdeeldheid zaaien, maar juist verbindend, verbindend werken. Ieder doet dat vanuit zijn eigen bron van inspiratie en liefde. Gelovigen doen dat ook vanuit de bron van de bijbel, in het grote vertrouwen dat Jezus alle macht in de hemel en op de aarde gegeven is, dat is onze basis. Hij zegt tegen ons, en daar eindigt het evangelie mee, en ik deze overdenking: ‘Ik ben met jullie, alle dagen, tot aan de voltooiing van deze wereld.’</w:t>
      </w:r>
    </w:p>
    <w:p w14:paraId="58767599" w14:textId="77777777" w:rsid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In de naam van de Vader en de Zoon en de heilige Geest.</w:t>
      </w:r>
    </w:p>
    <w:p w14:paraId="0D96AABA" w14:textId="538A6053" w:rsidR="00357227" w:rsidRPr="00357227" w:rsidRDefault="00357227" w:rsidP="00357227">
      <w:pPr>
        <w:rPr>
          <w:rFonts w:asciiTheme="minorHAnsi" w:hAnsiTheme="minorHAnsi" w:cstheme="minorHAnsi"/>
          <w:sz w:val="22"/>
          <w:szCs w:val="22"/>
        </w:rPr>
      </w:pPr>
      <w:r w:rsidRPr="00357227">
        <w:rPr>
          <w:rFonts w:asciiTheme="minorHAnsi" w:hAnsiTheme="minorHAnsi" w:cstheme="minorHAnsi"/>
          <w:sz w:val="22"/>
          <w:szCs w:val="22"/>
        </w:rPr>
        <w:t xml:space="preserve">Amen </w:t>
      </w:r>
    </w:p>
    <w:p w14:paraId="024F9634" w14:textId="77777777" w:rsidR="00357227" w:rsidRPr="00357227" w:rsidRDefault="00357227" w:rsidP="00D86F83">
      <w:pPr>
        <w:pStyle w:val="Geenafstand"/>
        <w:rPr>
          <w:rFonts w:cstheme="minorHAnsi"/>
          <w:i/>
          <w:iCs/>
        </w:rPr>
      </w:pPr>
    </w:p>
    <w:p w14:paraId="4BD6000C" w14:textId="6BCCA9A5" w:rsidR="00E93606" w:rsidRPr="00357227" w:rsidRDefault="00E93606" w:rsidP="00D86F83">
      <w:pPr>
        <w:pStyle w:val="Geenafstand"/>
        <w:rPr>
          <w:rFonts w:cstheme="minorHAnsi"/>
          <w:i/>
          <w:iCs/>
        </w:rPr>
      </w:pPr>
    </w:p>
    <w:p w14:paraId="2594FE41" w14:textId="0B478E52" w:rsidR="00E93606" w:rsidRPr="00357227" w:rsidRDefault="00E93606" w:rsidP="00D86F83">
      <w:pPr>
        <w:pStyle w:val="Geenafstand"/>
        <w:rPr>
          <w:rFonts w:cstheme="minorHAnsi"/>
          <w:i/>
          <w:iCs/>
        </w:rPr>
      </w:pPr>
      <w:r w:rsidRPr="00357227">
        <w:rPr>
          <w:rFonts w:cstheme="minorHAnsi"/>
          <w:i/>
          <w:iCs/>
        </w:rPr>
        <w:t>Gebeden</w:t>
      </w:r>
    </w:p>
    <w:p w14:paraId="4DADD07B" w14:textId="7582E622" w:rsidR="00C0770D" w:rsidRPr="00357227" w:rsidRDefault="004C75E6" w:rsidP="00D86F83">
      <w:pPr>
        <w:pStyle w:val="Geenafstand"/>
        <w:rPr>
          <w:rFonts w:cstheme="minorHAnsi"/>
        </w:rPr>
      </w:pPr>
      <w:r w:rsidRPr="00357227">
        <w:rPr>
          <w:rFonts w:cstheme="minorHAnsi"/>
        </w:rPr>
        <w:t>Eeuwige God,</w:t>
      </w:r>
      <w:r w:rsidR="00062A1E">
        <w:rPr>
          <w:rFonts w:cstheme="minorHAnsi"/>
        </w:rPr>
        <w:t xml:space="preserve"> </w:t>
      </w:r>
      <w:r w:rsidR="00C0770D" w:rsidRPr="00357227">
        <w:rPr>
          <w:rFonts w:cstheme="minorHAnsi"/>
        </w:rPr>
        <w:t>Wij danken U voor uw liefde en vergeving, voor vergevende liefde, zonder kunnen we niet, maar U bent geduldig, de kracht van uw liefde helpt ons er te zijn voor elkaar, voor de wereld die in brand staat, voor de wereld die uitziet naar vrede en gerechtigheid.</w:t>
      </w:r>
    </w:p>
    <w:p w14:paraId="2FB46E5E" w14:textId="77777777" w:rsidR="00C0770D" w:rsidRPr="00357227" w:rsidRDefault="00C0770D" w:rsidP="00C0770D">
      <w:pPr>
        <w:pStyle w:val="Geenafstand"/>
        <w:rPr>
          <w:rFonts w:cstheme="minorHAnsi"/>
        </w:rPr>
      </w:pPr>
      <w:r w:rsidRPr="00357227">
        <w:rPr>
          <w:rFonts w:cstheme="minorHAnsi"/>
        </w:rPr>
        <w:t>Wij danken U,  U gaat met ons mee, als we werken of rusten, lachen of huilen.</w:t>
      </w:r>
    </w:p>
    <w:p w14:paraId="72ABA7A9" w14:textId="0F0368A0" w:rsidR="004C75E6" w:rsidRPr="00357227" w:rsidRDefault="004C75E6" w:rsidP="00D86F83">
      <w:pPr>
        <w:pStyle w:val="Geenafstand"/>
        <w:rPr>
          <w:rFonts w:cstheme="minorHAnsi"/>
        </w:rPr>
      </w:pPr>
      <w:r w:rsidRPr="00357227">
        <w:rPr>
          <w:rFonts w:cstheme="minorHAnsi"/>
        </w:rPr>
        <w:t xml:space="preserve">Bewaar ons in de confrontaties van onze tijd. Wees dicht bij ons wanneer mensen ons uitdagen en ons misschien minachten of afstand </w:t>
      </w:r>
      <w:r w:rsidR="00C0770D" w:rsidRPr="00357227">
        <w:rPr>
          <w:rFonts w:cstheme="minorHAnsi"/>
        </w:rPr>
        <w:t xml:space="preserve">van ons </w:t>
      </w:r>
      <w:r w:rsidRPr="00357227">
        <w:rPr>
          <w:rFonts w:cstheme="minorHAnsi"/>
        </w:rPr>
        <w:t xml:space="preserve">nemen. </w:t>
      </w:r>
    </w:p>
    <w:p w14:paraId="3016B10C" w14:textId="3B4AEC28" w:rsidR="004C75E6" w:rsidRPr="00357227" w:rsidRDefault="004C75E6" w:rsidP="00D86F83">
      <w:pPr>
        <w:pStyle w:val="Geenafstand"/>
        <w:rPr>
          <w:rFonts w:cstheme="minorHAnsi"/>
        </w:rPr>
      </w:pPr>
      <w:r w:rsidRPr="00357227">
        <w:rPr>
          <w:rFonts w:cstheme="minorHAnsi"/>
        </w:rPr>
        <w:t xml:space="preserve">Geef ons dan weerstandsvermogen, goede ideeën en ontwapende woorden en gebaren. </w:t>
      </w:r>
    </w:p>
    <w:p w14:paraId="01B9986A" w14:textId="77777777" w:rsidR="004C75E6" w:rsidRPr="00357227" w:rsidRDefault="004C75E6" w:rsidP="00D86F83">
      <w:pPr>
        <w:pStyle w:val="Geenafstand"/>
        <w:rPr>
          <w:rFonts w:cstheme="minorHAnsi"/>
        </w:rPr>
      </w:pPr>
      <w:r w:rsidRPr="00357227">
        <w:rPr>
          <w:rFonts w:cstheme="minorHAnsi"/>
        </w:rPr>
        <w:t xml:space="preserve">Leer ons leven in gemeenschap met alle mensen, alle mensen zijn kostbaar in uw ogen. </w:t>
      </w:r>
    </w:p>
    <w:p w14:paraId="4FED653A" w14:textId="046B2DB4" w:rsidR="004C75E6" w:rsidRPr="00357227" w:rsidRDefault="004C75E6" w:rsidP="00D86F83">
      <w:pPr>
        <w:pStyle w:val="Geenafstand"/>
        <w:rPr>
          <w:rFonts w:cstheme="minorHAnsi"/>
        </w:rPr>
      </w:pPr>
      <w:r w:rsidRPr="00357227">
        <w:rPr>
          <w:rFonts w:cstheme="minorHAnsi"/>
        </w:rPr>
        <w:t xml:space="preserve">En geef ons uw vrede waar wij op wachten en de wereld wacht. Amen </w:t>
      </w:r>
    </w:p>
    <w:p w14:paraId="1CF4A36D" w14:textId="651919FF" w:rsidR="00C3475D" w:rsidRPr="00357227" w:rsidRDefault="00C3475D" w:rsidP="00D86F83">
      <w:pPr>
        <w:pStyle w:val="Geenafstand"/>
        <w:rPr>
          <w:rFonts w:cstheme="minorHAnsi"/>
          <w:i/>
          <w:iCs/>
        </w:rPr>
      </w:pPr>
      <w:r w:rsidRPr="00357227">
        <w:rPr>
          <w:rFonts w:cstheme="minorHAnsi"/>
          <w:i/>
          <w:iCs/>
        </w:rPr>
        <w:lastRenderedPageBreak/>
        <w:t>Collecte</w:t>
      </w:r>
    </w:p>
    <w:p w14:paraId="1F1A1173" w14:textId="461C20C0" w:rsidR="006A1C91" w:rsidRPr="00357227" w:rsidRDefault="006A1C91" w:rsidP="00D86F83">
      <w:pPr>
        <w:pStyle w:val="Geenafstand"/>
        <w:rPr>
          <w:rFonts w:cstheme="minorHAnsi"/>
        </w:rPr>
      </w:pPr>
    </w:p>
    <w:p w14:paraId="40213387" w14:textId="348EC954" w:rsidR="006A1C91" w:rsidRPr="00357227" w:rsidRDefault="006A1C91" w:rsidP="00D86F83">
      <w:pPr>
        <w:pStyle w:val="Geenafstand"/>
        <w:rPr>
          <w:rFonts w:cstheme="minorHAnsi"/>
          <w:i/>
          <w:iCs/>
        </w:rPr>
      </w:pPr>
      <w:r w:rsidRPr="00357227">
        <w:rPr>
          <w:rFonts w:cstheme="minorHAnsi"/>
          <w:i/>
          <w:iCs/>
        </w:rPr>
        <w:t xml:space="preserve">Zegen </w:t>
      </w:r>
    </w:p>
    <w:p w14:paraId="23102475" w14:textId="77777777" w:rsidR="006A1C91" w:rsidRPr="00357227" w:rsidRDefault="006A1C91" w:rsidP="006A1C91">
      <w:pPr>
        <w:pBdr>
          <w:left w:val="single" w:sz="12" w:space="8" w:color="767676"/>
        </w:pBdr>
        <w:shd w:val="clear" w:color="auto" w:fill="EDECE2"/>
        <w:spacing w:after="75" w:line="270" w:lineRule="atLeast"/>
        <w:outlineLvl w:val="3"/>
        <w:rPr>
          <w:rFonts w:asciiTheme="minorHAnsi" w:hAnsiTheme="minorHAnsi" w:cstheme="minorHAnsi"/>
          <w:color w:val="000000"/>
          <w:sz w:val="22"/>
          <w:szCs w:val="22"/>
        </w:rPr>
      </w:pPr>
      <w:r w:rsidRPr="00357227">
        <w:rPr>
          <w:rFonts w:asciiTheme="minorHAnsi" w:hAnsiTheme="minorHAnsi" w:cstheme="minorHAnsi"/>
          <w:color w:val="000000"/>
          <w:sz w:val="22"/>
          <w:szCs w:val="22"/>
        </w:rPr>
        <w:t>Moge God, die erbij is als de zon opgaat en ondergaat</w:t>
      </w:r>
      <w:r w:rsidRPr="00357227">
        <w:rPr>
          <w:rFonts w:asciiTheme="minorHAnsi" w:hAnsiTheme="minorHAnsi" w:cstheme="minorHAnsi"/>
          <w:color w:val="000000"/>
          <w:sz w:val="22"/>
          <w:szCs w:val="22"/>
        </w:rPr>
        <w:br/>
        <w:t>en als je de zee oversteekt,</w:t>
      </w:r>
      <w:r w:rsidRPr="00357227">
        <w:rPr>
          <w:rFonts w:asciiTheme="minorHAnsi" w:hAnsiTheme="minorHAnsi" w:cstheme="minorHAnsi"/>
          <w:color w:val="000000"/>
          <w:sz w:val="22"/>
          <w:szCs w:val="22"/>
        </w:rPr>
        <w:br/>
        <w:t>onderweg je schreden richten.</w:t>
      </w:r>
      <w:r w:rsidRPr="00357227">
        <w:rPr>
          <w:rFonts w:asciiTheme="minorHAnsi" w:hAnsiTheme="minorHAnsi" w:cstheme="minorHAnsi"/>
          <w:color w:val="000000"/>
          <w:sz w:val="22"/>
          <w:szCs w:val="22"/>
        </w:rPr>
        <w:br/>
      </w:r>
      <w:r w:rsidRPr="00357227">
        <w:rPr>
          <w:rFonts w:asciiTheme="minorHAnsi" w:hAnsiTheme="minorHAnsi" w:cstheme="minorHAnsi"/>
          <w:color w:val="000000"/>
          <w:sz w:val="22"/>
          <w:szCs w:val="22"/>
        </w:rPr>
        <w:br/>
        <w:t>Moge God, die je nabij is als je zit</w:t>
      </w:r>
      <w:r w:rsidRPr="00357227">
        <w:rPr>
          <w:rFonts w:asciiTheme="minorHAnsi" w:hAnsiTheme="minorHAnsi" w:cstheme="minorHAnsi"/>
          <w:color w:val="000000"/>
          <w:sz w:val="22"/>
          <w:szCs w:val="22"/>
        </w:rPr>
        <w:br/>
        <w:t>en als je staat,</w:t>
      </w:r>
      <w:r w:rsidRPr="00357227">
        <w:rPr>
          <w:rFonts w:asciiTheme="minorHAnsi" w:hAnsiTheme="minorHAnsi" w:cstheme="minorHAnsi"/>
          <w:color w:val="000000"/>
          <w:sz w:val="22"/>
          <w:szCs w:val="22"/>
        </w:rPr>
        <w:br/>
        <w:t>je met liefde omringen</w:t>
      </w:r>
      <w:r w:rsidRPr="00357227">
        <w:rPr>
          <w:rFonts w:asciiTheme="minorHAnsi" w:hAnsiTheme="minorHAnsi" w:cstheme="minorHAnsi"/>
          <w:color w:val="000000"/>
          <w:sz w:val="22"/>
          <w:szCs w:val="22"/>
        </w:rPr>
        <w:br/>
        <w:t>en je bij de hand leiden.</w:t>
      </w:r>
      <w:r w:rsidRPr="00357227">
        <w:rPr>
          <w:rFonts w:asciiTheme="minorHAnsi" w:hAnsiTheme="minorHAnsi" w:cstheme="minorHAnsi"/>
          <w:color w:val="000000"/>
          <w:sz w:val="22"/>
          <w:szCs w:val="22"/>
        </w:rPr>
        <w:br/>
      </w:r>
      <w:r w:rsidRPr="00357227">
        <w:rPr>
          <w:rFonts w:asciiTheme="minorHAnsi" w:hAnsiTheme="minorHAnsi" w:cstheme="minorHAnsi"/>
          <w:color w:val="000000"/>
          <w:sz w:val="22"/>
          <w:szCs w:val="22"/>
        </w:rPr>
        <w:br/>
        <w:t>Moge God, die je wegen kent</w:t>
      </w:r>
      <w:r w:rsidRPr="00357227">
        <w:rPr>
          <w:rFonts w:asciiTheme="minorHAnsi" w:hAnsiTheme="minorHAnsi" w:cstheme="minorHAnsi"/>
          <w:color w:val="000000"/>
          <w:sz w:val="22"/>
          <w:szCs w:val="22"/>
        </w:rPr>
        <w:br/>
        <w:t>en de plaatsen waar je uitrust</w:t>
      </w:r>
      <w:r w:rsidRPr="00357227">
        <w:rPr>
          <w:rFonts w:asciiTheme="minorHAnsi" w:hAnsiTheme="minorHAnsi" w:cstheme="minorHAnsi"/>
          <w:color w:val="000000"/>
          <w:sz w:val="22"/>
          <w:szCs w:val="22"/>
        </w:rPr>
        <w:br/>
        <w:t>bij je zijn in je taak op aarde</w:t>
      </w:r>
      <w:r w:rsidRPr="00357227">
        <w:rPr>
          <w:rFonts w:asciiTheme="minorHAnsi" w:hAnsiTheme="minorHAnsi" w:cstheme="minorHAnsi"/>
          <w:color w:val="000000"/>
          <w:sz w:val="22"/>
          <w:szCs w:val="22"/>
        </w:rPr>
        <w:br/>
        <w:t>het goede nieuws zijn dat je deelt</w:t>
      </w:r>
      <w:r w:rsidRPr="00357227">
        <w:rPr>
          <w:rFonts w:asciiTheme="minorHAnsi" w:hAnsiTheme="minorHAnsi" w:cstheme="minorHAnsi"/>
          <w:color w:val="000000"/>
          <w:sz w:val="22"/>
          <w:szCs w:val="22"/>
        </w:rPr>
        <w:br/>
        <w:t>en je op de eeuwige weg leiden.</w:t>
      </w:r>
    </w:p>
    <w:p w14:paraId="6112A350" w14:textId="77777777" w:rsidR="006A1C91" w:rsidRPr="00357227" w:rsidRDefault="006A1C91" w:rsidP="00D86F83">
      <w:pPr>
        <w:pStyle w:val="Geenafstand"/>
        <w:rPr>
          <w:rFonts w:cstheme="minorHAnsi"/>
          <w:i/>
          <w:iCs/>
        </w:rPr>
      </w:pPr>
    </w:p>
    <w:p w14:paraId="1B3F6118" w14:textId="77777777" w:rsidR="00E93606" w:rsidRPr="00357227" w:rsidRDefault="00E93606" w:rsidP="00D86F83">
      <w:pPr>
        <w:pStyle w:val="Geenafstand"/>
        <w:rPr>
          <w:rFonts w:cstheme="minorHAnsi"/>
        </w:rPr>
      </w:pPr>
    </w:p>
    <w:p w14:paraId="402FD23E" w14:textId="6014DBC1" w:rsidR="00D86F83" w:rsidRPr="00357227" w:rsidRDefault="00D86F83" w:rsidP="00D86F83">
      <w:pPr>
        <w:pStyle w:val="Geenafstand"/>
        <w:rPr>
          <w:rFonts w:cstheme="minorHAnsi"/>
        </w:rPr>
      </w:pPr>
      <w:r w:rsidRPr="00357227">
        <w:rPr>
          <w:rFonts w:cstheme="minorHAnsi"/>
        </w:rPr>
        <w:t xml:space="preserve"> </w:t>
      </w:r>
    </w:p>
    <w:p w14:paraId="3FA13532" w14:textId="77777777" w:rsidR="00E93606" w:rsidRPr="00357227" w:rsidRDefault="00E93606" w:rsidP="00D86F83">
      <w:pPr>
        <w:pStyle w:val="Geenafstand"/>
        <w:rPr>
          <w:rFonts w:cstheme="minorHAnsi"/>
        </w:rPr>
      </w:pPr>
    </w:p>
    <w:p w14:paraId="589C7F9E" w14:textId="05A15963" w:rsidR="00D86F83" w:rsidRPr="00357227" w:rsidRDefault="00D86F83" w:rsidP="001C6BFA">
      <w:pPr>
        <w:pStyle w:val="Geenafstand"/>
        <w:rPr>
          <w:rFonts w:cstheme="minorHAnsi"/>
        </w:rPr>
      </w:pPr>
    </w:p>
    <w:sectPr w:rsidR="00D86F83" w:rsidRPr="00357227"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BFA"/>
    <w:rsid w:val="00062A1E"/>
    <w:rsid w:val="001C6BFA"/>
    <w:rsid w:val="00357227"/>
    <w:rsid w:val="004C75E6"/>
    <w:rsid w:val="006A1C91"/>
    <w:rsid w:val="00707E08"/>
    <w:rsid w:val="00AA52BA"/>
    <w:rsid w:val="00C0770D"/>
    <w:rsid w:val="00C3475D"/>
    <w:rsid w:val="00D86F83"/>
    <w:rsid w:val="00E936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8B532"/>
  <w15:chartTrackingRefBased/>
  <w15:docId w15:val="{E1619211-375B-4520-8E3E-E116951B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1C91"/>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6BFA"/>
    <w:pPr>
      <w:spacing w:after="0" w:line="240" w:lineRule="auto"/>
    </w:pPr>
  </w:style>
  <w:style w:type="character" w:styleId="Hyperlink">
    <w:name w:val="Hyperlink"/>
    <w:basedOn w:val="Standaardalinea-lettertype"/>
    <w:uiPriority w:val="99"/>
    <w:semiHidden/>
    <w:unhideWhenUsed/>
    <w:rsid w:val="00C34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0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uins-lions.nl/kerkdiensten-beluisteren1.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1760</Words>
  <Characters>9684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13</cp:revision>
  <dcterms:created xsi:type="dcterms:W3CDTF">2020-06-04T07:13:00Z</dcterms:created>
  <dcterms:modified xsi:type="dcterms:W3CDTF">2020-06-05T13:35:00Z</dcterms:modified>
</cp:coreProperties>
</file>